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82" w:rsidRDefault="00CA4D19" w:rsidP="00CA4D19">
      <w:pPr>
        <w:jc w:val="center"/>
      </w:pPr>
      <w:r>
        <w:rPr>
          <w:noProof/>
        </w:rPr>
        <w:drawing>
          <wp:inline distT="0" distB="0" distL="0" distR="0" wp14:anchorId="6D1889EB" wp14:editId="1E87589B">
            <wp:extent cx="3180715" cy="1868170"/>
            <wp:effectExtent l="0" t="0" r="63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0715" cy="1868170"/>
                    </a:xfrm>
                    <a:prstGeom prst="rect">
                      <a:avLst/>
                    </a:prstGeom>
                    <a:noFill/>
                    <a:ln>
                      <a:noFill/>
                    </a:ln>
                  </pic:spPr>
                </pic:pic>
              </a:graphicData>
            </a:graphic>
          </wp:inline>
        </w:drawing>
      </w:r>
    </w:p>
    <w:p w:rsidR="00AC3D8B" w:rsidRDefault="00AC3D8B" w:rsidP="00AC3D8B">
      <w:pPr>
        <w:jc w:val="both"/>
        <w:rPr>
          <w:b/>
        </w:rPr>
      </w:pPr>
      <w:r>
        <w:rPr>
          <w:b/>
        </w:rPr>
        <w:t>INDUSTRIA RURAL Y DEMANDA URBANA: LA ELABORACIÓN DE CARBÓN VEGETAL y SU IMPACTO SOBRE EL TERRITORIO CIRCUNDANTE A MADRID DURANTE EL SIGLO XVIII</w:t>
      </w:r>
    </w:p>
    <w:p w:rsidR="00AC3D8B" w:rsidRDefault="00AC3D8B" w:rsidP="00E46DC2">
      <w:pPr>
        <w:spacing w:after="120"/>
        <w:jc w:val="both"/>
        <w:rPr>
          <w:b/>
        </w:rPr>
      </w:pPr>
      <w:r>
        <w:rPr>
          <w:b/>
        </w:rPr>
        <w:tab/>
      </w:r>
      <w:r>
        <w:rPr>
          <w:b/>
        </w:rPr>
        <w:tab/>
      </w:r>
      <w:r>
        <w:rPr>
          <w:b/>
        </w:rPr>
        <w:tab/>
      </w:r>
      <w:r>
        <w:rPr>
          <w:b/>
        </w:rPr>
        <w:tab/>
      </w:r>
      <w:r>
        <w:rPr>
          <w:b/>
        </w:rPr>
        <w:tab/>
      </w:r>
      <w:r>
        <w:rPr>
          <w:b/>
        </w:rPr>
        <w:tab/>
        <w:t>José A. Nieto Sánchez</w:t>
      </w:r>
    </w:p>
    <w:p w:rsidR="00AC3D8B" w:rsidRDefault="00AC3D8B" w:rsidP="00E46DC2">
      <w:pPr>
        <w:spacing w:after="120"/>
        <w:jc w:val="both"/>
        <w:rPr>
          <w:b/>
        </w:rPr>
      </w:pPr>
      <w:r>
        <w:rPr>
          <w:b/>
        </w:rPr>
        <w:tab/>
      </w:r>
      <w:r>
        <w:rPr>
          <w:b/>
        </w:rPr>
        <w:tab/>
      </w:r>
      <w:r>
        <w:rPr>
          <w:b/>
        </w:rPr>
        <w:tab/>
      </w:r>
      <w:r>
        <w:rPr>
          <w:b/>
        </w:rPr>
        <w:tab/>
      </w:r>
      <w:r>
        <w:rPr>
          <w:b/>
        </w:rPr>
        <w:tab/>
      </w:r>
      <w:r>
        <w:rPr>
          <w:b/>
        </w:rPr>
        <w:tab/>
        <w:t>Grupo Taller de Historia Social</w:t>
      </w:r>
    </w:p>
    <w:p w:rsidR="00AC3D8B" w:rsidRDefault="00AC3D8B" w:rsidP="00E46DC2">
      <w:pPr>
        <w:spacing w:after="120"/>
        <w:jc w:val="both"/>
        <w:rPr>
          <w:b/>
        </w:rPr>
      </w:pPr>
      <w:r>
        <w:rPr>
          <w:b/>
        </w:rPr>
        <w:tab/>
      </w:r>
      <w:r>
        <w:rPr>
          <w:b/>
        </w:rPr>
        <w:tab/>
      </w:r>
      <w:r>
        <w:rPr>
          <w:b/>
        </w:rPr>
        <w:tab/>
      </w:r>
      <w:r>
        <w:rPr>
          <w:b/>
        </w:rPr>
        <w:tab/>
      </w:r>
      <w:r>
        <w:rPr>
          <w:b/>
        </w:rPr>
        <w:tab/>
      </w:r>
      <w:r>
        <w:rPr>
          <w:b/>
        </w:rPr>
        <w:tab/>
        <w:t>Departamento de Historia Moderna</w:t>
      </w:r>
    </w:p>
    <w:p w:rsidR="00AC3D8B" w:rsidRDefault="00AC3D8B" w:rsidP="00E46DC2">
      <w:pPr>
        <w:spacing w:after="120"/>
        <w:jc w:val="both"/>
        <w:rPr>
          <w:b/>
        </w:rPr>
      </w:pPr>
      <w:r>
        <w:rPr>
          <w:b/>
        </w:rPr>
        <w:tab/>
      </w:r>
      <w:r>
        <w:rPr>
          <w:b/>
        </w:rPr>
        <w:tab/>
      </w:r>
      <w:r>
        <w:rPr>
          <w:b/>
        </w:rPr>
        <w:tab/>
      </w:r>
      <w:r>
        <w:rPr>
          <w:b/>
        </w:rPr>
        <w:tab/>
      </w:r>
      <w:r>
        <w:rPr>
          <w:b/>
        </w:rPr>
        <w:tab/>
      </w:r>
      <w:r>
        <w:rPr>
          <w:b/>
        </w:rPr>
        <w:tab/>
        <w:t>Universidad Autónoma de Madrid</w:t>
      </w:r>
    </w:p>
    <w:p w:rsidR="00AC3D8B" w:rsidRDefault="00AC3D8B" w:rsidP="00E46DC2">
      <w:pPr>
        <w:spacing w:after="120"/>
        <w:jc w:val="both"/>
        <w:rPr>
          <w:b/>
        </w:rPr>
      </w:pPr>
      <w:r>
        <w:rPr>
          <w:b/>
        </w:rPr>
        <w:tab/>
      </w:r>
      <w:r>
        <w:rPr>
          <w:b/>
        </w:rPr>
        <w:tab/>
      </w:r>
      <w:r>
        <w:rPr>
          <w:b/>
        </w:rPr>
        <w:tab/>
      </w:r>
      <w:r>
        <w:rPr>
          <w:b/>
        </w:rPr>
        <w:tab/>
      </w:r>
      <w:r>
        <w:rPr>
          <w:b/>
        </w:rPr>
        <w:tab/>
      </w:r>
      <w:r>
        <w:rPr>
          <w:b/>
        </w:rPr>
        <w:tab/>
      </w:r>
      <w:hyperlink r:id="rId6" w:history="1">
        <w:r>
          <w:rPr>
            <w:rStyle w:val="Hipervnculo"/>
            <w:b/>
          </w:rPr>
          <w:t>Jose.nieto@uam.es</w:t>
        </w:r>
      </w:hyperlink>
      <w:r>
        <w:rPr>
          <w:b/>
        </w:rPr>
        <w:t xml:space="preserve"> </w:t>
      </w:r>
    </w:p>
    <w:p w:rsidR="00AC3D8B" w:rsidRDefault="00AC3D8B" w:rsidP="00AC3D8B">
      <w:pPr>
        <w:jc w:val="both"/>
        <w:rPr>
          <w:i/>
        </w:rPr>
      </w:pPr>
    </w:p>
    <w:p w:rsidR="00AC3D8B" w:rsidRDefault="00AC3D8B" w:rsidP="00AC3D8B">
      <w:pPr>
        <w:jc w:val="both"/>
      </w:pPr>
      <w:r>
        <w:t xml:space="preserve">Las diferentes disciplinas de la Historia Industrial han olvidado estudiar la elaboración y provisión de combustible orgánico. Por un lado, los historiadores económicos que analizan las fuentes energéticas se han dedicado a investigar el combustible fósil, factor central de los procesos de industrialización, dejando de lado los carbones vegetales, las leñas o la paja, que salvo en Inglaterra y los Países Bajos, suponían, al menos en el medio urbano continental, la mayor parte del combustible consumido. Por otro lado, los modelos analíticos de la industria </w:t>
      </w:r>
      <w:r>
        <w:lastRenderedPageBreak/>
        <w:t xml:space="preserve">rural se han centrado en el estudio de la involucración campesina en la elaboración de una variopinta cantidad de productos (textiles, curtido, alfarería…), pero no han intuido la importancia que la producción de carbón vegetal, también una actividad industrial, tenía como fuente de ingreso para las economías campesinas.    </w:t>
      </w:r>
    </w:p>
    <w:p w:rsidR="00A30CCF" w:rsidRDefault="00AC3D8B" w:rsidP="00E46DC2">
      <w:pPr>
        <w:jc w:val="both"/>
      </w:pPr>
      <w:r>
        <w:t xml:space="preserve">En esta comunicación trataré la influencia de la demanda de Madrid en la elaboración del carbón vegetal sobre su territorio circundante en el siglo XVIII. Durante la Edad Moderna, las 33.400 toneladas anuales de carbón vegetal que requería Madrid anualmente estuvieron tras la especialización en la producción y transporte de carbón vegetal de un amplio territorio cercano a la capital. Teniendo como referente las necesidades energéticas urbanas, nos interesa saber qué estaba sucediendo en las áreas que se especializaron en la elaboración del carbón destinado a Madrid. En este sentido, se trata, por un lado, de localizar esas zonas especializadas y los condicionantes geográficos y económicos que están tras su especialización en el suministro energético; por otro, de cuantificar, tomando como base los “oficios carboneros” (fabriqueros, mozos), la aportación de estas zonas en la provisión de energía. En este marco de análisis, la comunicación presentará una panorámica general de las áreas productoras y se centrará en el estudio del caso de los Montes de Toledo durante el siglo XVIII.     </w:t>
      </w:r>
      <w:bookmarkStart w:id="0" w:name="_GoBack"/>
      <w:bookmarkEnd w:id="0"/>
    </w:p>
    <w:sectPr w:rsidR="00A30CCF" w:rsidSect="004F7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C3D8B"/>
    <w:rsid w:val="00066182"/>
    <w:rsid w:val="004F703C"/>
    <w:rsid w:val="00A225E0"/>
    <w:rsid w:val="00A30CCF"/>
    <w:rsid w:val="00AC3D8B"/>
    <w:rsid w:val="00AE7F71"/>
    <w:rsid w:val="00CA4D19"/>
    <w:rsid w:val="00D75105"/>
    <w:rsid w:val="00E46DC2"/>
    <w:rsid w:val="00E5626E"/>
    <w:rsid w:val="00FF7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3D8B"/>
    <w:rPr>
      <w:color w:val="0000FF" w:themeColor="hyperlink"/>
      <w:u w:val="single"/>
    </w:rPr>
  </w:style>
  <w:style w:type="paragraph" w:styleId="Textodeglobo">
    <w:name w:val="Balloon Text"/>
    <w:basedOn w:val="Normal"/>
    <w:link w:val="TextodegloboCar"/>
    <w:uiPriority w:val="99"/>
    <w:semiHidden/>
    <w:unhideWhenUsed/>
    <w:rsid w:val="00CA4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41607">
      <w:bodyDiv w:val="1"/>
      <w:marLeft w:val="0"/>
      <w:marRight w:val="0"/>
      <w:marTop w:val="0"/>
      <w:marBottom w:val="0"/>
      <w:divBdr>
        <w:top w:val="none" w:sz="0" w:space="0" w:color="auto"/>
        <w:left w:val="none" w:sz="0" w:space="0" w:color="auto"/>
        <w:bottom w:val="none" w:sz="0" w:space="0" w:color="auto"/>
        <w:right w:val="none" w:sz="0" w:space="0" w:color="auto"/>
      </w:divBdr>
    </w:div>
    <w:div w:id="18835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se.nieto@uam.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1985</Characters>
  <Application>Microsoft Office Word</Application>
  <DocSecurity>0</DocSecurity>
  <Lines>16</Lines>
  <Paragraphs>4</Paragraphs>
  <ScaleCrop>false</ScaleCrop>
  <Company>UAM</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Madrazo</dc:creator>
  <cp:keywords/>
  <dc:description/>
  <cp:lastModifiedBy>Enric Vicedo Rius</cp:lastModifiedBy>
  <cp:revision>7</cp:revision>
  <dcterms:created xsi:type="dcterms:W3CDTF">2013-02-02T10:19:00Z</dcterms:created>
  <dcterms:modified xsi:type="dcterms:W3CDTF">2013-07-10T12:05:00Z</dcterms:modified>
</cp:coreProperties>
</file>